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26" w:line="500" w:lineRule="exact"/>
        <w:jc w:val="center"/>
        <w:rPr>
          <w:rFonts w:ascii="方正小标宋简体" w:hAnsi="宋体" w:eastAsia="方正小标宋简体" w:cs="方正小标宋简体"/>
          <w:sz w:val="40"/>
          <w:szCs w:val="44"/>
          <w:lang w:val="zh-CN" w:bidi="zh-CN"/>
        </w:rPr>
      </w:pPr>
      <w:r>
        <w:rPr>
          <w:rFonts w:hint="eastAsia" w:ascii="方正小标宋简体" w:hAnsi="宋体" w:eastAsia="方正小标宋简体" w:cs="方正小标宋简体"/>
          <w:sz w:val="40"/>
          <w:szCs w:val="44"/>
          <w:lang w:bidi="zh-CN"/>
        </w:rPr>
        <w:t>202</w:t>
      </w:r>
      <w:r>
        <w:rPr>
          <w:rFonts w:hint="eastAsia" w:ascii="方正小标宋简体" w:hAnsi="宋体" w:eastAsia="方正小标宋简体" w:cs="方正小标宋简体"/>
          <w:sz w:val="40"/>
          <w:szCs w:val="44"/>
          <w:lang w:val="en-US" w:bidi="zh-CN"/>
        </w:rPr>
        <w:t>1</w:t>
      </w:r>
      <w:r>
        <w:rPr>
          <w:rFonts w:hint="eastAsia" w:ascii="方正小标宋简体" w:hAnsi="宋体" w:eastAsia="方正小标宋简体" w:cs="方正小标宋简体"/>
          <w:sz w:val="40"/>
          <w:szCs w:val="44"/>
          <w:lang w:bidi="zh-CN"/>
        </w:rPr>
        <w:t>年下半年入党积极分子培训班安排表</w:t>
      </w:r>
    </w:p>
    <w:tbl>
      <w:tblPr>
        <w:tblStyle w:val="3"/>
        <w:tblpPr w:leftFromText="180" w:rightFromText="180" w:vertAnchor="text" w:horzAnchor="margin" w:tblpX="-124" w:tblpY="170"/>
        <w:tblOverlap w:val="never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276"/>
        <w:gridCol w:w="5812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547" w:type="dxa"/>
            <w:gridSpan w:val="2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方正仿宋_GB2312"/>
                <w:b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方正仿宋_GB2312"/>
                <w:b/>
                <w:sz w:val="28"/>
                <w:szCs w:val="28"/>
                <w:lang w:val="zh-CN" w:bidi="zh-CN"/>
              </w:rPr>
              <w:t xml:space="preserve">时 </w:t>
            </w:r>
            <w:r>
              <w:rPr>
                <w:rFonts w:hint="eastAsia" w:ascii="宋体" w:hAnsi="宋体" w:eastAsia="宋体" w:cs="方正仿宋_GB2312"/>
                <w:b/>
                <w:sz w:val="28"/>
                <w:szCs w:val="28"/>
                <w:lang w:bidi="zh-CN"/>
              </w:rPr>
              <w:t xml:space="preserve">  </w:t>
            </w:r>
            <w:r>
              <w:rPr>
                <w:rFonts w:hint="eastAsia" w:ascii="宋体" w:hAnsi="宋体" w:eastAsia="宋体" w:cs="方正仿宋_GB2312"/>
                <w:b/>
                <w:sz w:val="28"/>
                <w:szCs w:val="28"/>
                <w:lang w:val="zh-CN" w:bidi="zh-CN"/>
              </w:rPr>
              <w:t>间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方正仿宋_GB2312"/>
                <w:b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方正仿宋_GB2312"/>
                <w:b/>
                <w:sz w:val="28"/>
                <w:szCs w:val="28"/>
                <w:lang w:bidi="zh-CN"/>
              </w:rPr>
              <w:t xml:space="preserve">       </w:t>
            </w:r>
            <w:r>
              <w:rPr>
                <w:rFonts w:hint="eastAsia" w:ascii="宋体" w:hAnsi="宋体" w:eastAsia="宋体" w:cs="方正仿宋_GB2312"/>
                <w:b/>
                <w:sz w:val="28"/>
                <w:szCs w:val="28"/>
                <w:lang w:val="zh-CN" w:bidi="zh-CN"/>
              </w:rPr>
              <w:t xml:space="preserve">内 </w:t>
            </w:r>
            <w:r>
              <w:rPr>
                <w:rFonts w:hint="eastAsia" w:ascii="宋体" w:hAnsi="宋体" w:eastAsia="宋体" w:cs="方正仿宋_GB2312"/>
                <w:b/>
                <w:sz w:val="28"/>
                <w:szCs w:val="28"/>
                <w:lang w:bidi="zh-CN"/>
              </w:rPr>
              <w:t xml:space="preserve">  </w:t>
            </w:r>
            <w:r>
              <w:rPr>
                <w:rFonts w:hint="eastAsia" w:ascii="宋体" w:hAnsi="宋体" w:eastAsia="宋体" w:cs="方正仿宋_GB2312"/>
                <w:b/>
                <w:sz w:val="28"/>
                <w:szCs w:val="28"/>
                <w:lang w:val="zh-CN" w:bidi="zh-CN"/>
              </w:rPr>
              <w:t xml:space="preserve"> 容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方正仿宋_GB2312"/>
                <w:b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方正仿宋_GB2312"/>
                <w:b/>
                <w:sz w:val="28"/>
                <w:szCs w:val="28"/>
                <w:lang w:bidi="zh-CN"/>
              </w:rPr>
              <w:t>学</w:t>
            </w:r>
            <w:r>
              <w:rPr>
                <w:rFonts w:ascii="宋体" w:hAnsi="宋体" w:eastAsia="宋体" w:cs="方正仿宋_GB2312"/>
                <w:b/>
                <w:sz w:val="28"/>
                <w:szCs w:val="28"/>
                <w:lang w:bidi="zh-CN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en-US" w:bidi="zh-CN"/>
              </w:rPr>
              <w:t>2</w:t>
            </w:r>
            <w:r>
              <w:rPr>
                <w:rFonts w:hint="default" w:ascii="仿宋_GB2312" w:hAnsi="宋体" w:eastAsia="仿宋_GB2312" w:cs="方正仿宋_GB2312"/>
                <w:sz w:val="28"/>
                <w:szCs w:val="28"/>
                <w:lang w:val="en-US" w:bidi="zh-CN"/>
              </w:rPr>
              <w:t>7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开班动员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7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日—</w:t>
            </w:r>
          </w:p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学员自学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80" w:lineRule="exact"/>
              <w:ind w:left="105" w:leftChars="50"/>
              <w:jc w:val="both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《中国共产党章程》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2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80" w:lineRule="exact"/>
              <w:ind w:left="105" w:leftChars="50"/>
              <w:jc w:val="both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《关于新形势下党内政治生活的若干准则》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2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80" w:lineRule="exact"/>
              <w:ind w:left="105" w:leftChars="5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《中国共产党廉洁自律准则》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2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80" w:lineRule="exact"/>
              <w:ind w:left="105" w:leftChars="5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《中国共产党纪律处分条例》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2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spacing w:line="480" w:lineRule="exact"/>
              <w:ind w:left="105" w:leftChars="5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党员学习手册（共105条知识点）</w:t>
            </w:r>
          </w:p>
        </w:tc>
        <w:tc>
          <w:tcPr>
            <w:tcW w:w="70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2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spacing w:line="480" w:lineRule="exact"/>
              <w:ind w:left="105" w:leftChars="5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习近平新时代中国特色社会主义思想三十讲</w:t>
            </w:r>
          </w:p>
        </w:tc>
        <w:tc>
          <w:tcPr>
            <w:tcW w:w="70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2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spacing w:line="320" w:lineRule="exact"/>
              <w:ind w:left="105" w:leftChars="50"/>
              <w:jc w:val="both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小组讨论：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以“我的入党初心”“如何以实际行动加入党组织,做合格共产党员”为主题开展讨论</w:t>
            </w:r>
          </w:p>
        </w:tc>
        <w:tc>
          <w:tcPr>
            <w:tcW w:w="708" w:type="dxa"/>
          </w:tcPr>
          <w:p>
            <w:pPr>
              <w:spacing w:line="7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27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spacing w:line="480" w:lineRule="exact"/>
              <w:ind w:left="105" w:leftChars="50"/>
              <w:jc w:val="both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观看电影：《建国大业》《时代楷模》</w:t>
            </w:r>
          </w:p>
        </w:tc>
        <w:tc>
          <w:tcPr>
            <w:tcW w:w="708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11月</w:t>
            </w:r>
            <w:r>
              <w:rPr>
                <w:rFonts w:hint="default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课堂教学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80" w:lineRule="exact"/>
              <w:ind w:left="105" w:leftChars="50"/>
              <w:jc w:val="both"/>
              <w:rPr>
                <w:rFonts w:hint="eastAsia" w:ascii="仿宋_GB2312" w:hAnsi="宋体" w:eastAsia="仿宋_GB2312" w:cs="方正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专题辅导：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党的基本知识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 xml:space="preserve"> （主讲人：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罗其娟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）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hint="eastAsia" w:ascii="仿宋_GB2312" w:hAnsi="宋体" w:eastAsia="仿宋_GB2312" w:cs="方正仿宋_GB2312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11月</w:t>
            </w:r>
            <w:r>
              <w:rPr>
                <w:rFonts w:hint="default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3日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</w:pP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80" w:lineRule="exact"/>
              <w:ind w:left="105" w:leftChars="50"/>
              <w:jc w:val="both"/>
              <w:rPr>
                <w:rFonts w:hint="eastAsia" w:ascii="仿宋_GB2312" w:hAnsi="宋体" w:eastAsia="仿宋_GB2312" w:cs="方正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专题辅导：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党的光辉历史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 xml:space="preserve"> （主讲人：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彭晓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）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hint="eastAsia" w:ascii="仿宋_GB2312" w:hAnsi="宋体" w:eastAsia="仿宋_GB2312" w:cs="方正仿宋_GB2312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方正仿宋_GB2312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方正仿宋_GB2312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社会实践</w:t>
            </w:r>
          </w:p>
        </w:tc>
        <w:tc>
          <w:tcPr>
            <w:tcW w:w="5812" w:type="dxa"/>
            <w:vAlign w:val="center"/>
          </w:tcPr>
          <w:p>
            <w:pPr>
              <w:spacing w:line="480" w:lineRule="exact"/>
              <w:ind w:left="105" w:leftChars="50"/>
              <w:jc w:val="both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开展志愿服务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月</w:t>
            </w:r>
            <w:r>
              <w:rPr>
                <w:rFonts w:hint="default" w:ascii="仿宋_GB2312" w:hAnsi="宋体" w:eastAsia="仿宋_GB2312" w:cs="方正仿宋_GB2312"/>
                <w:sz w:val="28"/>
                <w:szCs w:val="28"/>
                <w:lang w:val="en-US" w:bidi="zh-CN"/>
              </w:rPr>
              <w:t>1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en-US" w:bidi="zh-CN"/>
              </w:rPr>
              <w:t>4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日前完成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撰写体会</w:t>
            </w:r>
          </w:p>
        </w:tc>
        <w:tc>
          <w:tcPr>
            <w:tcW w:w="5812" w:type="dxa"/>
            <w:vAlign w:val="center"/>
          </w:tcPr>
          <w:p>
            <w:pPr>
              <w:spacing w:line="560" w:lineRule="exact"/>
              <w:ind w:left="105" w:leftChars="50"/>
              <w:jc w:val="both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bidi="zh-CN"/>
              </w:rPr>
              <w:t>撰写一篇1000字左右的学习心得体会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月</w:t>
            </w:r>
            <w:r>
              <w:rPr>
                <w:rFonts w:hint="default" w:ascii="仿宋_GB2312" w:hAnsi="宋体" w:eastAsia="仿宋_GB2312" w:cs="方正仿宋_GB2312"/>
                <w:sz w:val="28"/>
                <w:szCs w:val="28"/>
                <w:lang w:val="en-US" w:bidi="zh-CN"/>
              </w:rPr>
              <w:t>1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en-US" w:bidi="zh-CN"/>
              </w:rPr>
              <w:t>4</w:t>
            </w: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方正仿宋_GB2312"/>
                <w:sz w:val="28"/>
                <w:szCs w:val="28"/>
                <w:lang w:val="zh-CN" w:bidi="zh-CN"/>
              </w:rPr>
              <w:t>结业考试</w:t>
            </w:r>
          </w:p>
        </w:tc>
        <w:tc>
          <w:tcPr>
            <w:tcW w:w="5812" w:type="dxa"/>
            <w:vAlign w:val="center"/>
          </w:tcPr>
          <w:p>
            <w:pPr>
              <w:autoSpaceDE w:val="0"/>
              <w:autoSpaceDN w:val="0"/>
              <w:spacing w:line="480" w:lineRule="exact"/>
              <w:ind w:left="105" w:leftChars="50"/>
              <w:jc w:val="both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考试成绩达到60分以上的为合格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宋体" w:eastAsia="仿宋_GB2312" w:cs="方正仿宋_GB2312"/>
                <w:sz w:val="28"/>
                <w:szCs w:val="28"/>
                <w:lang w:val="zh-CN" w:bidi="zh-CN"/>
              </w:rPr>
            </w:pPr>
          </w:p>
        </w:tc>
      </w:tr>
    </w:tbl>
    <w:p/>
    <w:p/>
    <w:p/>
    <w:p/>
    <w:p/>
    <w:p/>
    <w:p>
      <w:bookmarkStart w:id="0" w:name="_GoBack"/>
      <w:bookmarkEnd w:id="0"/>
    </w:p>
    <w:p/>
    <w:p/>
    <w:p/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入党积极分子教育培训网络资源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一、党章党规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1．《中国共产党章程（2017年修改）》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"https://www.12371.cn/special/zggcdzc/zggcdzcqw/"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https://www.12371.cn/special/zggcdzc/zggcdzcqw/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</w:rPr>
        <w:t>关</w:t>
      </w:r>
      <w:r>
        <w:rPr>
          <w:rFonts w:ascii="仿宋_GB2312" w:eastAsia="仿宋_GB2312"/>
          <w:sz w:val="32"/>
          <w:szCs w:val="32"/>
        </w:rPr>
        <w:t>于新形势下党内政治生活的若干准则》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"http://news.12371.cn/2016/11/02/ARTI1478091665764299.shtml"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http://news.12371.cn/2016/11/02/ARTI1478091665764299.shtml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．《中国共产党廉洁自律准则》</w:t>
      </w:r>
    </w:p>
    <w:p>
      <w:pPr>
        <w:spacing w:line="520" w:lineRule="exact"/>
        <w:rPr>
          <w:rStyle w:val="5"/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"http://news.12371.cn/2015/10/22/ARTI1445481444215144.shtml"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http://news.12371.cn/2015/10/22/ARTI1445481444215144.shtml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4．《中国共产党纪律处分条例》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"http://www.12371.cn/2018/08/27/ARTI1535321516261382.shtml"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http://www.12371.cn/2018/08/27/ARTI1535321516261382.shtml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二、党的基本知识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ascii="仿宋_GB2312" w:eastAsia="仿宋_GB2312"/>
          <w:sz w:val="32"/>
          <w:szCs w:val="32"/>
        </w:rPr>
        <w:t>党员学习手册（</w:t>
      </w:r>
      <w:r>
        <w:rPr>
          <w:rFonts w:hint="eastAsia" w:ascii="仿宋_GB2312" w:eastAsia="仿宋_GB2312"/>
          <w:sz w:val="32"/>
          <w:szCs w:val="32"/>
        </w:rPr>
        <w:t>共1</w:t>
      </w:r>
      <w:r>
        <w:rPr>
          <w:rFonts w:ascii="仿宋_GB2312" w:eastAsia="仿宋_GB2312"/>
          <w:sz w:val="32"/>
          <w:szCs w:val="32"/>
        </w:rPr>
        <w:t>05条知识点）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"http://www.12371.cn/special/dyxxsc/"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http://www.12371.cn/special/dyxxsc/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党章学习手册（共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9条知识点）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"https://www.12371.cn/special/dzxxsc/"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https://www.12371.cn/special/dzxxsc/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三、党的思想理论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1．《</w:t>
      </w:r>
      <w:r>
        <w:rPr>
          <w:rFonts w:ascii="仿宋_GB2312" w:eastAsia="仿宋_GB2312"/>
          <w:sz w:val="32"/>
          <w:szCs w:val="32"/>
        </w:rPr>
        <w:t>共产党宣言》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"https://www.12371.cn/special/gcdxy/"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https://www.12371.cn/special/gcdxy/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习近平新时代中国特色社会主义思想三十讲</w:t>
      </w:r>
    </w:p>
    <w:p>
      <w:pPr>
        <w:spacing w:line="520" w:lineRule="exact"/>
        <w:rPr>
          <w:rStyle w:val="5"/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"https://www.12371.cn/special/ssjyp/"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https://www.12371.cn/special/ssjyp/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、先进典型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时代楷模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"http://www.12371.cn/special/sdkm/"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http://www.12371.cn/special/sdkm/</w:t>
      </w:r>
      <w:r>
        <w:rPr>
          <w:rStyle w:val="5"/>
          <w:rFonts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ascii="黑体" w:hAnsi="黑体" w:eastAsia="黑体"/>
          <w:sz w:val="32"/>
          <w:szCs w:val="32"/>
        </w:rPr>
        <w:t>、红色电影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“学习强国”平台——“电视台”栏目——“看影视”中搜索：《建国大业》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A1849"/>
    <w:rsid w:val="0F732EBA"/>
    <w:rsid w:val="213A1849"/>
    <w:rsid w:val="22057430"/>
    <w:rsid w:val="7B2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2021-10-26T07:51:00Z</dcterms:created>
  <dc:creator>ChengJ</dc:creator>
  <cp:lastModifiedBy>ChengJ</cp:lastModifiedBy>
  <dcterms:modified xsi:type="dcterms:W3CDTF">2021-10-26T08:48:49Z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8BB192602E7247FD93F91F0D9051FBEF</vt:lpwstr>
  </property>
</Properties>
</file>